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5754F" w:rsidRDefault="005E082D" w:rsidP="005E082D">
      <w:pPr>
        <w:pStyle w:val="Normal1"/>
        <w:contextualSpacing w:val="0"/>
        <w:jc w:val="center"/>
      </w:pPr>
      <w:r>
        <w:rPr>
          <w:noProof/>
          <w:lang w:val="en-AU"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85725</wp:posOffset>
            </wp:positionV>
            <wp:extent cx="1181819" cy="1062827"/>
            <wp:effectExtent l="0" t="0" r="0" b="4445"/>
            <wp:wrapTight wrapText="bothSides">
              <wp:wrapPolygon edited="0">
                <wp:start x="0" y="0"/>
                <wp:lineTo x="0" y="21303"/>
                <wp:lineTo x="21240" y="21303"/>
                <wp:lineTo x="2124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81819" cy="10628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754F" w:rsidRDefault="00B5754F" w:rsidP="00B5754F">
      <w:pPr>
        <w:pStyle w:val="Normal1"/>
        <w:contextualSpacing w:val="0"/>
        <w:jc w:val="center"/>
        <w:rPr>
          <w:b/>
          <w:sz w:val="36"/>
        </w:rPr>
      </w:pPr>
    </w:p>
    <w:p w:rsidR="001353D4" w:rsidRDefault="001353D4" w:rsidP="00B5754F">
      <w:pPr>
        <w:pStyle w:val="Normal1"/>
        <w:contextualSpacing w:val="0"/>
        <w:jc w:val="center"/>
        <w:rPr>
          <w:b/>
          <w:sz w:val="36"/>
        </w:rPr>
      </w:pPr>
    </w:p>
    <w:p w:rsidR="001353D4" w:rsidRDefault="001353D4" w:rsidP="00B5754F">
      <w:pPr>
        <w:pStyle w:val="Normal1"/>
        <w:contextualSpacing w:val="0"/>
        <w:jc w:val="center"/>
        <w:rPr>
          <w:b/>
          <w:sz w:val="36"/>
        </w:rPr>
      </w:pPr>
    </w:p>
    <w:p w:rsidR="001353D4" w:rsidRDefault="001353D4" w:rsidP="00B5754F">
      <w:pPr>
        <w:pStyle w:val="Normal1"/>
        <w:contextualSpacing w:val="0"/>
        <w:jc w:val="center"/>
        <w:rPr>
          <w:b/>
          <w:sz w:val="36"/>
        </w:rPr>
      </w:pPr>
    </w:p>
    <w:p w:rsidR="001353D4" w:rsidRDefault="001353D4" w:rsidP="00B5754F">
      <w:pPr>
        <w:pStyle w:val="Normal1"/>
        <w:contextualSpacing w:val="0"/>
        <w:jc w:val="center"/>
        <w:rPr>
          <w:b/>
          <w:sz w:val="36"/>
        </w:rPr>
      </w:pPr>
    </w:p>
    <w:p w:rsidR="00B5754F" w:rsidRDefault="00B5754F" w:rsidP="00B5754F">
      <w:pPr>
        <w:pStyle w:val="Normal1"/>
        <w:contextualSpacing w:val="0"/>
        <w:jc w:val="center"/>
      </w:pPr>
      <w:r>
        <w:rPr>
          <w:b/>
          <w:sz w:val="36"/>
        </w:rPr>
        <w:t>St. Andrew’s Amateur Theatre Company</w:t>
      </w:r>
    </w:p>
    <w:p w:rsidR="00B5754F" w:rsidRDefault="00B5754F" w:rsidP="00B5754F">
      <w:pPr>
        <w:pStyle w:val="Normal1"/>
        <w:contextualSpacing w:val="0"/>
        <w:jc w:val="center"/>
        <w:rPr>
          <w:b/>
          <w:sz w:val="36"/>
        </w:rPr>
      </w:pPr>
    </w:p>
    <w:p w:rsidR="00B5754F" w:rsidRDefault="00B5754F" w:rsidP="00B5754F">
      <w:pPr>
        <w:pStyle w:val="Normal1"/>
        <w:contextualSpacing w:val="0"/>
        <w:jc w:val="center"/>
      </w:pPr>
      <w:r>
        <w:rPr>
          <w:b/>
          <w:sz w:val="36"/>
        </w:rPr>
        <w:t>“</w:t>
      </w:r>
      <w:sdt>
        <w:sdtPr>
          <w:rPr>
            <w:b/>
            <w:color w:val="auto"/>
            <w:sz w:val="36"/>
          </w:rPr>
          <w:alias w:val="Comments"/>
          <w:tag w:val=""/>
          <w:id w:val="-952623082"/>
          <w:placeholder>
            <w:docPart w:val="E9FAB0A7675A4734A7203129280E6B38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 w:multiLine="1"/>
        </w:sdtPr>
        <w:sdtEndPr/>
        <w:sdtContent>
          <w:r w:rsidR="00C66F7C" w:rsidRPr="001353D4">
            <w:rPr>
              <w:b/>
              <w:color w:val="auto"/>
              <w:sz w:val="36"/>
            </w:rPr>
            <w:t>Seussical Jr.</w:t>
          </w:r>
        </w:sdtContent>
      </w:sdt>
      <w:r w:rsidRPr="001353D4">
        <w:rPr>
          <w:b/>
          <w:color w:val="auto"/>
          <w:sz w:val="36"/>
        </w:rPr>
        <w:t xml:space="preserve">” </w:t>
      </w:r>
    </w:p>
    <w:p w:rsidR="00A70EF1" w:rsidRDefault="00A70EF1" w:rsidP="00A70EF1">
      <w:pPr>
        <w:pStyle w:val="Normal1"/>
        <w:contextualSpacing w:val="0"/>
        <w:jc w:val="center"/>
        <w:rPr>
          <w:b/>
          <w:sz w:val="32"/>
          <w:szCs w:val="32"/>
        </w:rPr>
      </w:pPr>
    </w:p>
    <w:p w:rsidR="0010441D" w:rsidRPr="00C45F6E" w:rsidRDefault="0010441D" w:rsidP="0010441D">
      <w:pPr>
        <w:pStyle w:val="Normal1"/>
        <w:contextualSpacing w:val="0"/>
        <w:jc w:val="center"/>
      </w:pPr>
      <w:r w:rsidRPr="00C45F6E">
        <w:t>Welcome to the 201</w:t>
      </w:r>
      <w:r w:rsidR="00F16425">
        <w:t>7</w:t>
      </w:r>
      <w:r w:rsidRPr="00C45F6E">
        <w:t xml:space="preserve"> Season</w:t>
      </w:r>
      <w:r>
        <w:t xml:space="preserve"> for </w:t>
      </w:r>
      <w:r w:rsidRPr="00C45F6E">
        <w:t>St. Andrew’s Amateur Theatre Company!</w:t>
      </w:r>
    </w:p>
    <w:p w:rsidR="0010441D" w:rsidRDefault="0010441D" w:rsidP="0010441D">
      <w:pPr>
        <w:pStyle w:val="Normal1"/>
        <w:ind w:left="-850"/>
        <w:contextualSpacing w:val="0"/>
      </w:pPr>
    </w:p>
    <w:p w:rsidR="0010441D" w:rsidRPr="00C45F6E" w:rsidRDefault="0010441D" w:rsidP="0010441D">
      <w:pPr>
        <w:pStyle w:val="Normal1"/>
        <w:contextualSpacing w:val="0"/>
        <w:jc w:val="center"/>
      </w:pPr>
      <w:r>
        <w:t>T</w:t>
      </w:r>
      <w:r w:rsidRPr="00C45F6E">
        <w:t>his year</w:t>
      </w:r>
      <w:r>
        <w:t>’</w:t>
      </w:r>
      <w:r w:rsidRPr="00C45F6E">
        <w:t xml:space="preserve">s amazing show </w:t>
      </w:r>
      <w:r>
        <w:t>is</w:t>
      </w:r>
      <w:r w:rsidRPr="00C45F6E">
        <w:t xml:space="preserve"> “</w:t>
      </w:r>
      <w:sdt>
        <w:sdtPr>
          <w:rPr>
            <w:color w:val="auto"/>
          </w:rPr>
          <w:alias w:val="Comments"/>
          <w:tag w:val=""/>
          <w:id w:val="-712727370"/>
          <w:placeholder>
            <w:docPart w:val="2A55DB7AE115416DA7085445917EFAD3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 w:multiLine="1"/>
        </w:sdtPr>
        <w:sdtEndPr/>
        <w:sdtContent>
          <w:r w:rsidRPr="0010441D">
            <w:rPr>
              <w:color w:val="auto"/>
            </w:rPr>
            <w:t>Seussical Jr.</w:t>
          </w:r>
        </w:sdtContent>
      </w:sdt>
      <w:r w:rsidRPr="00C45F6E">
        <w:t>”</w:t>
      </w:r>
    </w:p>
    <w:p w:rsidR="0010441D" w:rsidRPr="00C45F6E" w:rsidRDefault="0010441D" w:rsidP="0010441D">
      <w:pPr>
        <w:pStyle w:val="Normal1"/>
        <w:ind w:left="-850"/>
        <w:contextualSpacing w:val="0"/>
        <w:rPr>
          <w:sz w:val="28"/>
          <w:szCs w:val="28"/>
        </w:rPr>
      </w:pPr>
    </w:p>
    <w:p w:rsidR="0010441D" w:rsidRPr="00EC66F8" w:rsidRDefault="0010441D" w:rsidP="0010441D">
      <w:pPr>
        <w:pStyle w:val="Normal1"/>
        <w:ind w:left="-850"/>
        <w:contextualSpacing w:val="0"/>
        <w:rPr>
          <w:rFonts w:asciiTheme="minorHAnsi" w:hAnsiTheme="minorHAnsi"/>
          <w:sz w:val="28"/>
          <w:szCs w:val="28"/>
        </w:rPr>
      </w:pPr>
    </w:p>
    <w:p w:rsidR="00EC66F8" w:rsidRPr="00EC66F8" w:rsidRDefault="00EC66F8" w:rsidP="00EC66F8">
      <w:pPr>
        <w:pStyle w:val="Normal1"/>
        <w:contextualSpacing w:val="0"/>
        <w:rPr>
          <w:rFonts w:asciiTheme="minorHAnsi" w:hAnsiTheme="minorHAnsi"/>
          <w:szCs w:val="28"/>
        </w:rPr>
      </w:pPr>
      <w:r w:rsidRPr="00EC66F8">
        <w:rPr>
          <w:rFonts w:asciiTheme="minorHAnsi" w:hAnsiTheme="minorHAnsi"/>
          <w:b/>
          <w:i/>
          <w:szCs w:val="28"/>
          <w:u w:val="single"/>
        </w:rPr>
        <w:t>Production Team Details:</w:t>
      </w:r>
    </w:p>
    <w:p w:rsidR="00EC66F8" w:rsidRPr="00EC66F8" w:rsidRDefault="00EC66F8" w:rsidP="00EC66F8">
      <w:pPr>
        <w:pStyle w:val="Normal1"/>
        <w:contextualSpacing w:val="0"/>
        <w:rPr>
          <w:rFonts w:asciiTheme="minorHAnsi" w:hAnsiTheme="minorHAnsi"/>
          <w:szCs w:val="28"/>
        </w:rPr>
      </w:pPr>
    </w:p>
    <w:p w:rsidR="00EC66F8" w:rsidRPr="00EC66F8" w:rsidRDefault="00EC66F8" w:rsidP="00EC66F8">
      <w:pPr>
        <w:spacing w:line="276" w:lineRule="auto"/>
        <w:rPr>
          <w:rFonts w:eastAsia="Times New Roman" w:cstheme="majorHAnsi"/>
          <w:szCs w:val="28"/>
          <w:lang w:eastAsia="en-US"/>
        </w:rPr>
      </w:pPr>
      <w:r w:rsidRPr="00EC66F8">
        <w:rPr>
          <w:rFonts w:eastAsia="Times New Roman" w:cstheme="majorHAnsi"/>
          <w:szCs w:val="28"/>
          <w:lang w:eastAsia="en-US"/>
        </w:rPr>
        <w:t xml:space="preserve">Director   </w:t>
      </w:r>
      <w:r w:rsidRPr="00EC66F8">
        <w:rPr>
          <w:rFonts w:eastAsia="Times New Roman" w:cstheme="majorHAnsi"/>
          <w:szCs w:val="28"/>
          <w:lang w:eastAsia="en-US"/>
        </w:rPr>
        <w:tab/>
      </w:r>
      <w:r w:rsidRPr="00EC66F8">
        <w:rPr>
          <w:rFonts w:eastAsia="Times New Roman" w:cstheme="majorHAnsi"/>
          <w:szCs w:val="28"/>
          <w:lang w:eastAsia="en-US"/>
        </w:rPr>
        <w:tab/>
      </w:r>
      <w:r w:rsidRPr="00EC66F8">
        <w:rPr>
          <w:rFonts w:eastAsia="Times New Roman" w:cstheme="majorHAnsi"/>
          <w:szCs w:val="28"/>
          <w:lang w:eastAsia="en-US"/>
        </w:rPr>
        <w:tab/>
      </w:r>
      <w:r w:rsidRPr="00EC66F8">
        <w:rPr>
          <w:rFonts w:eastAsia="Times New Roman" w:cstheme="majorHAnsi"/>
          <w:szCs w:val="28"/>
          <w:lang w:eastAsia="en-US"/>
        </w:rPr>
        <w:tab/>
        <w:t>Emily Navarro</w:t>
      </w:r>
      <w:r w:rsidRPr="00EC66F8">
        <w:rPr>
          <w:rFonts w:eastAsia="Times New Roman" w:cstheme="majorHAnsi"/>
          <w:szCs w:val="28"/>
          <w:lang w:eastAsia="en-US"/>
        </w:rPr>
        <w:br/>
        <w:t xml:space="preserve">Musical Director   </w:t>
      </w:r>
      <w:r w:rsidRPr="00EC66F8">
        <w:rPr>
          <w:rFonts w:eastAsia="Times New Roman" w:cstheme="majorHAnsi"/>
          <w:szCs w:val="28"/>
          <w:lang w:eastAsia="en-US"/>
        </w:rPr>
        <w:tab/>
      </w:r>
      <w:r w:rsidRPr="00EC66F8">
        <w:rPr>
          <w:rFonts w:eastAsia="Times New Roman" w:cstheme="majorHAnsi"/>
          <w:szCs w:val="28"/>
          <w:lang w:eastAsia="en-US"/>
        </w:rPr>
        <w:tab/>
      </w:r>
      <w:r w:rsidRPr="00EC66F8">
        <w:rPr>
          <w:rFonts w:eastAsia="Times New Roman" w:cstheme="majorHAnsi"/>
          <w:szCs w:val="28"/>
          <w:lang w:eastAsia="en-US"/>
        </w:rPr>
        <w:tab/>
        <w:t>Chris O’Malley</w:t>
      </w:r>
      <w:r w:rsidRPr="00EC66F8">
        <w:rPr>
          <w:rFonts w:eastAsia="Times New Roman" w:cstheme="majorHAnsi"/>
          <w:szCs w:val="28"/>
          <w:lang w:eastAsia="en-US"/>
        </w:rPr>
        <w:br/>
        <w:t xml:space="preserve">Producer   </w:t>
      </w:r>
      <w:r w:rsidRPr="00EC66F8">
        <w:rPr>
          <w:rFonts w:eastAsia="Times New Roman" w:cstheme="majorHAnsi"/>
          <w:szCs w:val="28"/>
          <w:lang w:eastAsia="en-US"/>
        </w:rPr>
        <w:tab/>
      </w:r>
      <w:r w:rsidRPr="00EC66F8">
        <w:rPr>
          <w:rFonts w:eastAsia="Times New Roman" w:cstheme="majorHAnsi"/>
          <w:szCs w:val="28"/>
          <w:lang w:eastAsia="en-US"/>
        </w:rPr>
        <w:tab/>
      </w:r>
      <w:r w:rsidRPr="00EC66F8">
        <w:rPr>
          <w:rFonts w:eastAsia="Times New Roman" w:cstheme="majorHAnsi"/>
          <w:szCs w:val="28"/>
          <w:lang w:eastAsia="en-US"/>
        </w:rPr>
        <w:tab/>
      </w:r>
      <w:r w:rsidRPr="00EC66F8">
        <w:rPr>
          <w:rFonts w:eastAsia="Times New Roman" w:cstheme="majorHAnsi"/>
          <w:szCs w:val="28"/>
          <w:lang w:eastAsia="en-US"/>
        </w:rPr>
        <w:tab/>
        <w:t>Michael Wilson</w:t>
      </w:r>
      <w:r w:rsidRPr="00EC66F8">
        <w:rPr>
          <w:rFonts w:eastAsia="Times New Roman" w:cstheme="majorHAnsi"/>
          <w:szCs w:val="28"/>
          <w:lang w:eastAsia="en-US"/>
        </w:rPr>
        <w:br/>
        <w:t>Choreographers</w:t>
      </w:r>
      <w:r w:rsidRPr="00EC66F8">
        <w:rPr>
          <w:rFonts w:eastAsia="Times New Roman" w:cstheme="majorHAnsi"/>
          <w:szCs w:val="28"/>
          <w:lang w:eastAsia="en-US"/>
        </w:rPr>
        <w:tab/>
        <w:t xml:space="preserve"> </w:t>
      </w:r>
      <w:r w:rsidRPr="00EC66F8">
        <w:rPr>
          <w:rFonts w:eastAsia="Times New Roman" w:cstheme="majorHAnsi"/>
          <w:szCs w:val="28"/>
          <w:lang w:eastAsia="en-US"/>
        </w:rPr>
        <w:tab/>
      </w:r>
      <w:r w:rsidRPr="00EC66F8">
        <w:rPr>
          <w:rFonts w:eastAsia="Times New Roman" w:cstheme="majorHAnsi"/>
          <w:szCs w:val="28"/>
          <w:lang w:eastAsia="en-US"/>
        </w:rPr>
        <w:tab/>
        <w:t xml:space="preserve">Rachael </w:t>
      </w:r>
      <w:proofErr w:type="spellStart"/>
      <w:r w:rsidRPr="00EC66F8">
        <w:rPr>
          <w:rFonts w:eastAsia="Times New Roman" w:cstheme="majorHAnsi"/>
          <w:szCs w:val="28"/>
          <w:lang w:eastAsia="en-US"/>
        </w:rPr>
        <w:t>Shrubsole</w:t>
      </w:r>
      <w:proofErr w:type="spellEnd"/>
      <w:r w:rsidRPr="00EC66F8">
        <w:rPr>
          <w:rFonts w:eastAsia="Times New Roman" w:cstheme="majorHAnsi"/>
          <w:szCs w:val="28"/>
          <w:lang w:eastAsia="en-US"/>
        </w:rPr>
        <w:t>, Abigail Navarro</w:t>
      </w:r>
      <w:r w:rsidRPr="00EC66F8">
        <w:rPr>
          <w:rFonts w:eastAsia="Times New Roman" w:cstheme="majorHAnsi"/>
          <w:szCs w:val="28"/>
          <w:lang w:eastAsia="en-US"/>
        </w:rPr>
        <w:br/>
        <w:t>Vocal Coach</w:t>
      </w:r>
      <w:r w:rsidRPr="00EC66F8">
        <w:rPr>
          <w:rFonts w:eastAsia="Times New Roman" w:cstheme="majorHAnsi"/>
          <w:szCs w:val="28"/>
          <w:lang w:eastAsia="en-US"/>
        </w:rPr>
        <w:tab/>
        <w:t xml:space="preserve"> </w:t>
      </w:r>
      <w:r w:rsidRPr="00EC66F8">
        <w:rPr>
          <w:rFonts w:eastAsia="Times New Roman" w:cstheme="majorHAnsi"/>
          <w:szCs w:val="28"/>
          <w:lang w:eastAsia="en-US"/>
        </w:rPr>
        <w:tab/>
      </w:r>
      <w:r w:rsidRPr="00EC66F8">
        <w:rPr>
          <w:rFonts w:eastAsia="Times New Roman" w:cstheme="majorHAnsi"/>
          <w:szCs w:val="28"/>
          <w:lang w:eastAsia="en-US"/>
        </w:rPr>
        <w:tab/>
      </w:r>
      <w:r w:rsidRPr="00EC66F8">
        <w:rPr>
          <w:rFonts w:eastAsia="Times New Roman" w:cstheme="majorHAnsi"/>
          <w:szCs w:val="28"/>
          <w:lang w:eastAsia="en-US"/>
        </w:rPr>
        <w:tab/>
        <w:t xml:space="preserve">Marcellus </w:t>
      </w:r>
      <w:proofErr w:type="spellStart"/>
      <w:r w:rsidRPr="00EC66F8">
        <w:rPr>
          <w:rFonts w:eastAsia="Times New Roman" w:cstheme="majorHAnsi"/>
          <w:szCs w:val="28"/>
          <w:lang w:eastAsia="en-US"/>
        </w:rPr>
        <w:t>Castelino</w:t>
      </w:r>
      <w:proofErr w:type="spellEnd"/>
      <w:r w:rsidRPr="00EC66F8">
        <w:rPr>
          <w:rFonts w:eastAsia="Times New Roman" w:cstheme="majorHAnsi"/>
          <w:szCs w:val="28"/>
          <w:lang w:eastAsia="en-US"/>
        </w:rPr>
        <w:br/>
        <w:t xml:space="preserve">Stage Manager   </w:t>
      </w:r>
      <w:r w:rsidRPr="00EC66F8">
        <w:rPr>
          <w:rFonts w:eastAsia="Times New Roman" w:cstheme="majorHAnsi"/>
          <w:szCs w:val="28"/>
          <w:lang w:eastAsia="en-US"/>
        </w:rPr>
        <w:tab/>
      </w:r>
      <w:r w:rsidRPr="00EC66F8">
        <w:rPr>
          <w:rFonts w:eastAsia="Times New Roman" w:cstheme="majorHAnsi"/>
          <w:szCs w:val="28"/>
          <w:lang w:eastAsia="en-US"/>
        </w:rPr>
        <w:tab/>
      </w:r>
      <w:r w:rsidRPr="00EC66F8">
        <w:rPr>
          <w:rFonts w:eastAsia="Times New Roman" w:cstheme="majorHAnsi"/>
          <w:szCs w:val="28"/>
          <w:lang w:eastAsia="en-US"/>
        </w:rPr>
        <w:tab/>
        <w:t>Samantha Hockley</w:t>
      </w:r>
      <w:r w:rsidRPr="00EC66F8">
        <w:rPr>
          <w:rFonts w:eastAsia="Times New Roman" w:cstheme="majorHAnsi"/>
          <w:szCs w:val="28"/>
          <w:lang w:eastAsia="en-US"/>
        </w:rPr>
        <w:br/>
        <w:t xml:space="preserve">Lighting Manager   </w:t>
      </w:r>
      <w:r w:rsidRPr="00EC66F8">
        <w:rPr>
          <w:rFonts w:eastAsia="Times New Roman" w:cstheme="majorHAnsi"/>
          <w:szCs w:val="28"/>
          <w:lang w:eastAsia="en-US"/>
        </w:rPr>
        <w:tab/>
      </w:r>
      <w:r w:rsidRPr="00EC66F8">
        <w:rPr>
          <w:rFonts w:eastAsia="Times New Roman" w:cstheme="majorHAnsi"/>
          <w:szCs w:val="28"/>
          <w:lang w:eastAsia="en-US"/>
        </w:rPr>
        <w:tab/>
      </w:r>
      <w:r w:rsidRPr="00EC66F8">
        <w:rPr>
          <w:rFonts w:eastAsia="Times New Roman" w:cstheme="majorHAnsi"/>
          <w:szCs w:val="28"/>
          <w:lang w:eastAsia="en-US"/>
        </w:rPr>
        <w:tab/>
      </w:r>
      <w:r w:rsidRPr="00EC66F8">
        <w:rPr>
          <w:rFonts w:eastAsia="Times New Roman" w:cstheme="majorHAnsi"/>
          <w:szCs w:val="28"/>
          <w:lang w:eastAsia="en-US"/>
        </w:rPr>
        <w:br/>
        <w:t xml:space="preserve">Sound Manager   </w:t>
      </w:r>
      <w:r w:rsidRPr="00EC66F8">
        <w:rPr>
          <w:rFonts w:eastAsia="Times New Roman" w:cstheme="majorHAnsi"/>
          <w:szCs w:val="28"/>
          <w:lang w:eastAsia="en-US"/>
        </w:rPr>
        <w:tab/>
      </w:r>
      <w:r w:rsidRPr="00EC66F8">
        <w:rPr>
          <w:rFonts w:eastAsia="Times New Roman" w:cstheme="majorHAnsi"/>
          <w:szCs w:val="28"/>
          <w:lang w:eastAsia="en-US"/>
        </w:rPr>
        <w:tab/>
      </w:r>
      <w:r w:rsidRPr="00EC66F8">
        <w:rPr>
          <w:rFonts w:eastAsia="Times New Roman" w:cstheme="majorHAnsi"/>
          <w:szCs w:val="28"/>
          <w:lang w:eastAsia="en-US"/>
        </w:rPr>
        <w:tab/>
      </w:r>
      <w:r w:rsidRPr="00EC66F8">
        <w:rPr>
          <w:rFonts w:eastAsia="Times New Roman" w:cstheme="majorHAnsi"/>
          <w:szCs w:val="28"/>
          <w:lang w:eastAsia="en-US"/>
        </w:rPr>
        <w:br/>
        <w:t xml:space="preserve">Photographer   </w:t>
      </w:r>
      <w:r w:rsidRPr="00EC66F8">
        <w:rPr>
          <w:rFonts w:eastAsia="Times New Roman" w:cstheme="majorHAnsi"/>
          <w:szCs w:val="28"/>
          <w:lang w:eastAsia="en-US"/>
        </w:rPr>
        <w:tab/>
      </w:r>
      <w:r w:rsidRPr="00EC66F8">
        <w:rPr>
          <w:rFonts w:eastAsia="Times New Roman" w:cstheme="majorHAnsi"/>
          <w:szCs w:val="28"/>
          <w:lang w:eastAsia="en-US"/>
        </w:rPr>
        <w:tab/>
      </w:r>
      <w:r w:rsidRPr="00EC66F8">
        <w:rPr>
          <w:rFonts w:eastAsia="Times New Roman" w:cstheme="majorHAnsi"/>
          <w:szCs w:val="28"/>
          <w:lang w:eastAsia="en-US"/>
        </w:rPr>
        <w:tab/>
        <w:t xml:space="preserve">Michael </w:t>
      </w:r>
      <w:proofErr w:type="spellStart"/>
      <w:r w:rsidRPr="00EC66F8">
        <w:rPr>
          <w:rFonts w:eastAsia="Times New Roman" w:cstheme="majorHAnsi"/>
          <w:szCs w:val="28"/>
          <w:lang w:eastAsia="en-US"/>
        </w:rPr>
        <w:t>Scholfield</w:t>
      </w:r>
      <w:proofErr w:type="spellEnd"/>
      <w:r w:rsidRPr="00EC66F8">
        <w:rPr>
          <w:rFonts w:eastAsia="Times New Roman" w:cstheme="majorHAnsi"/>
          <w:szCs w:val="28"/>
          <w:lang w:eastAsia="en-US"/>
        </w:rPr>
        <w:br/>
        <w:t xml:space="preserve">Publicity Manager   </w:t>
      </w:r>
      <w:r w:rsidRPr="00EC66F8">
        <w:rPr>
          <w:rFonts w:eastAsia="Times New Roman" w:cstheme="majorHAnsi"/>
          <w:szCs w:val="28"/>
          <w:lang w:eastAsia="en-US"/>
        </w:rPr>
        <w:tab/>
      </w:r>
      <w:r w:rsidRPr="00EC66F8">
        <w:rPr>
          <w:rFonts w:eastAsia="Times New Roman" w:cstheme="majorHAnsi"/>
          <w:szCs w:val="28"/>
          <w:lang w:eastAsia="en-US"/>
        </w:rPr>
        <w:tab/>
      </w:r>
      <w:r>
        <w:rPr>
          <w:rFonts w:eastAsia="Times New Roman" w:cstheme="majorHAnsi"/>
          <w:szCs w:val="28"/>
          <w:lang w:eastAsia="en-US"/>
        </w:rPr>
        <w:tab/>
        <w:t>Lisa Travis</w:t>
      </w:r>
      <w:r w:rsidRPr="00EC66F8">
        <w:rPr>
          <w:rFonts w:eastAsia="Times New Roman" w:cstheme="majorHAnsi"/>
          <w:szCs w:val="28"/>
          <w:lang w:eastAsia="en-US"/>
        </w:rPr>
        <w:br/>
        <w:t>Art Director</w:t>
      </w:r>
      <w:r w:rsidRPr="00EC66F8">
        <w:rPr>
          <w:rFonts w:eastAsia="Times New Roman" w:cstheme="majorHAnsi"/>
          <w:szCs w:val="28"/>
          <w:lang w:eastAsia="en-US"/>
        </w:rPr>
        <w:tab/>
      </w:r>
      <w:r w:rsidRPr="00EC66F8">
        <w:rPr>
          <w:rFonts w:eastAsia="Times New Roman" w:cstheme="majorHAnsi"/>
          <w:szCs w:val="28"/>
          <w:lang w:eastAsia="en-US"/>
        </w:rPr>
        <w:tab/>
      </w:r>
      <w:r w:rsidRPr="00EC66F8">
        <w:rPr>
          <w:rFonts w:eastAsia="Times New Roman" w:cstheme="majorHAnsi"/>
          <w:szCs w:val="28"/>
          <w:lang w:eastAsia="en-US"/>
        </w:rPr>
        <w:tab/>
      </w:r>
      <w:r w:rsidRPr="00EC66F8">
        <w:rPr>
          <w:rFonts w:eastAsia="Times New Roman" w:cstheme="majorHAnsi"/>
          <w:szCs w:val="28"/>
          <w:lang w:eastAsia="en-US"/>
        </w:rPr>
        <w:tab/>
        <w:t xml:space="preserve">Michael </w:t>
      </w:r>
      <w:proofErr w:type="spellStart"/>
      <w:r w:rsidRPr="00EC66F8">
        <w:rPr>
          <w:rFonts w:eastAsia="Times New Roman" w:cstheme="majorHAnsi"/>
          <w:szCs w:val="28"/>
          <w:lang w:eastAsia="en-US"/>
        </w:rPr>
        <w:t>Scholfield</w:t>
      </w:r>
      <w:proofErr w:type="spellEnd"/>
      <w:r w:rsidRPr="00EC66F8">
        <w:rPr>
          <w:rFonts w:eastAsia="Times New Roman" w:cstheme="majorHAnsi"/>
          <w:szCs w:val="28"/>
          <w:lang w:eastAsia="en-US"/>
        </w:rPr>
        <w:br/>
        <w:t xml:space="preserve">Front of House Manager   </w:t>
      </w:r>
      <w:r w:rsidRPr="00EC66F8">
        <w:rPr>
          <w:rFonts w:eastAsia="Times New Roman" w:cstheme="majorHAnsi"/>
          <w:szCs w:val="28"/>
          <w:lang w:eastAsia="en-US"/>
        </w:rPr>
        <w:tab/>
      </w:r>
      <w:r>
        <w:rPr>
          <w:rFonts w:eastAsia="Times New Roman" w:cstheme="majorHAnsi"/>
          <w:szCs w:val="28"/>
          <w:lang w:eastAsia="en-US"/>
        </w:rPr>
        <w:tab/>
      </w:r>
      <w:r w:rsidRPr="00EC66F8">
        <w:rPr>
          <w:rFonts w:eastAsia="Times New Roman" w:cstheme="majorHAnsi"/>
          <w:szCs w:val="28"/>
          <w:lang w:eastAsia="en-US"/>
        </w:rPr>
        <w:t>Mary Filmer</w:t>
      </w:r>
      <w:r w:rsidRPr="00EC66F8">
        <w:rPr>
          <w:rFonts w:eastAsia="Times New Roman" w:cstheme="majorHAnsi"/>
          <w:szCs w:val="28"/>
          <w:lang w:eastAsia="en-US"/>
        </w:rPr>
        <w:br/>
        <w:t xml:space="preserve">Cast Manager   </w:t>
      </w:r>
      <w:r w:rsidRPr="00EC66F8">
        <w:rPr>
          <w:rFonts w:eastAsia="Times New Roman" w:cstheme="majorHAnsi"/>
          <w:szCs w:val="28"/>
          <w:lang w:eastAsia="en-US"/>
        </w:rPr>
        <w:tab/>
      </w:r>
      <w:r w:rsidRPr="00EC66F8">
        <w:rPr>
          <w:rFonts w:eastAsia="Times New Roman" w:cstheme="majorHAnsi"/>
          <w:szCs w:val="28"/>
          <w:lang w:eastAsia="en-US"/>
        </w:rPr>
        <w:tab/>
      </w:r>
      <w:r w:rsidRPr="00EC66F8">
        <w:rPr>
          <w:rFonts w:eastAsia="Times New Roman" w:cstheme="majorHAnsi"/>
          <w:szCs w:val="28"/>
          <w:lang w:eastAsia="en-US"/>
        </w:rPr>
        <w:tab/>
        <w:t>Stephanie D’Elia</w:t>
      </w:r>
    </w:p>
    <w:p w:rsidR="00EC66F8" w:rsidRDefault="00EC66F8" w:rsidP="00EC66F8">
      <w:pPr>
        <w:pStyle w:val="NormalWeb"/>
        <w:spacing w:before="0" w:beforeAutospacing="0" w:after="0" w:afterAutospacing="0" w:line="276" w:lineRule="auto"/>
        <w:contextualSpacing/>
        <w:rPr>
          <w:rFonts w:asciiTheme="minorHAnsi" w:hAnsiTheme="minorHAnsi" w:cstheme="majorHAnsi"/>
          <w:szCs w:val="28"/>
        </w:rPr>
      </w:pPr>
      <w:r w:rsidRPr="00EC66F8">
        <w:rPr>
          <w:rFonts w:asciiTheme="minorHAnsi" w:hAnsiTheme="minorHAnsi" w:cstheme="majorHAnsi"/>
          <w:szCs w:val="28"/>
        </w:rPr>
        <w:t>Set Designer</w:t>
      </w:r>
      <w:r>
        <w:rPr>
          <w:rFonts w:asciiTheme="minorHAnsi" w:hAnsiTheme="minorHAnsi" w:cstheme="majorHAnsi"/>
          <w:szCs w:val="28"/>
        </w:rPr>
        <w:tab/>
      </w:r>
      <w:r>
        <w:rPr>
          <w:rFonts w:asciiTheme="minorHAnsi" w:hAnsiTheme="minorHAnsi" w:cstheme="majorHAnsi"/>
          <w:szCs w:val="28"/>
        </w:rPr>
        <w:tab/>
      </w:r>
      <w:r>
        <w:rPr>
          <w:rFonts w:asciiTheme="minorHAnsi" w:hAnsiTheme="minorHAnsi" w:cstheme="majorHAnsi"/>
          <w:szCs w:val="28"/>
        </w:rPr>
        <w:tab/>
      </w:r>
      <w:r>
        <w:rPr>
          <w:rFonts w:asciiTheme="minorHAnsi" w:hAnsiTheme="minorHAnsi" w:cstheme="majorHAnsi"/>
          <w:szCs w:val="28"/>
        </w:rPr>
        <w:tab/>
        <w:t>Daryl Cook</w:t>
      </w:r>
    </w:p>
    <w:p w:rsidR="00035385" w:rsidRPr="00EC66F8" w:rsidRDefault="00035385" w:rsidP="00EC66F8">
      <w:pPr>
        <w:pStyle w:val="NormalWeb"/>
        <w:spacing w:before="0" w:beforeAutospacing="0" w:after="0" w:afterAutospacing="0" w:line="276" w:lineRule="auto"/>
        <w:contextualSpacing/>
        <w:rPr>
          <w:rFonts w:asciiTheme="minorHAnsi" w:hAnsiTheme="minorHAnsi" w:cstheme="majorHAnsi"/>
          <w:szCs w:val="28"/>
        </w:rPr>
      </w:pPr>
      <w:r>
        <w:rPr>
          <w:rFonts w:asciiTheme="minorHAnsi" w:hAnsiTheme="minorHAnsi" w:cstheme="majorHAnsi"/>
          <w:szCs w:val="28"/>
        </w:rPr>
        <w:t>Costume Manager</w:t>
      </w:r>
      <w:r>
        <w:rPr>
          <w:rFonts w:asciiTheme="minorHAnsi" w:hAnsiTheme="minorHAnsi" w:cstheme="majorHAnsi"/>
          <w:szCs w:val="28"/>
        </w:rPr>
        <w:tab/>
      </w:r>
      <w:r>
        <w:rPr>
          <w:rFonts w:asciiTheme="minorHAnsi" w:hAnsiTheme="minorHAnsi" w:cstheme="majorHAnsi"/>
          <w:szCs w:val="28"/>
        </w:rPr>
        <w:tab/>
      </w:r>
      <w:r>
        <w:rPr>
          <w:rFonts w:asciiTheme="minorHAnsi" w:hAnsiTheme="minorHAnsi" w:cstheme="majorHAnsi"/>
          <w:szCs w:val="28"/>
        </w:rPr>
        <w:tab/>
      </w:r>
      <w:r>
        <w:rPr>
          <w:rFonts w:cstheme="minorHAnsi"/>
        </w:rPr>
        <w:t>Larissa Lever</w:t>
      </w:r>
    </w:p>
    <w:p w:rsidR="0010441D" w:rsidRPr="006450F8" w:rsidRDefault="0010441D" w:rsidP="0010441D">
      <w:pPr>
        <w:pStyle w:val="NormalWeb"/>
        <w:spacing w:before="0" w:beforeAutospacing="0" w:after="0" w:afterAutospacing="0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10441D" w:rsidRPr="00C45F6E" w:rsidRDefault="0010441D" w:rsidP="0010441D">
      <w:pPr>
        <w:pStyle w:val="Normal1"/>
        <w:contextualSpacing w:val="0"/>
        <w:rPr>
          <w:sz w:val="28"/>
          <w:szCs w:val="28"/>
        </w:rPr>
      </w:pPr>
    </w:p>
    <w:p w:rsidR="0010441D" w:rsidRPr="00C45F6E" w:rsidRDefault="0010441D" w:rsidP="0010441D">
      <w:pPr>
        <w:pStyle w:val="Normal1"/>
        <w:contextualSpacing w:val="0"/>
      </w:pPr>
      <w:r>
        <w:rPr>
          <w:b/>
          <w:i/>
          <w:u w:val="single"/>
        </w:rPr>
        <w:t>Website</w:t>
      </w:r>
      <w:r w:rsidRPr="00C45F6E">
        <w:rPr>
          <w:b/>
          <w:i/>
          <w:u w:val="single"/>
        </w:rPr>
        <w:t xml:space="preserve"> Information</w:t>
      </w:r>
    </w:p>
    <w:p w:rsidR="0010441D" w:rsidRPr="00C45F6E" w:rsidRDefault="0010441D" w:rsidP="0010441D">
      <w:pPr>
        <w:pStyle w:val="Normal1"/>
        <w:contextualSpacing w:val="0"/>
      </w:pPr>
    </w:p>
    <w:p w:rsidR="0010441D" w:rsidRDefault="004B2946" w:rsidP="0010441D">
      <w:pPr>
        <w:pStyle w:val="Normal1"/>
        <w:contextualSpacing w:val="0"/>
      </w:pPr>
      <w:hyperlink r:id="rId7" w:history="1">
        <w:r w:rsidR="0010441D" w:rsidRPr="00574E20">
          <w:rPr>
            <w:rStyle w:val="Hyperlink"/>
          </w:rPr>
          <w:t>www.standrewstheatrecompany.com</w:t>
        </w:r>
      </w:hyperlink>
    </w:p>
    <w:p w:rsidR="0010441D" w:rsidRDefault="0010441D" w:rsidP="0010441D">
      <w:pPr>
        <w:pStyle w:val="Normal1"/>
        <w:contextualSpacing w:val="0"/>
      </w:pPr>
    </w:p>
    <w:p w:rsidR="0010441D" w:rsidRDefault="0010441D" w:rsidP="0010441D">
      <w:pPr>
        <w:pStyle w:val="Normal1"/>
        <w:contextualSpacing w:val="0"/>
      </w:pPr>
    </w:p>
    <w:p w:rsidR="0010441D" w:rsidRPr="00C44BED" w:rsidRDefault="0010441D" w:rsidP="0010441D">
      <w:pPr>
        <w:pStyle w:val="Normal1"/>
        <w:contextualSpacing w:val="0"/>
        <w:rPr>
          <w:b/>
          <w:i/>
          <w:u w:val="single"/>
        </w:rPr>
      </w:pPr>
      <w:r w:rsidRPr="00C44BED">
        <w:rPr>
          <w:b/>
          <w:i/>
          <w:u w:val="single"/>
        </w:rPr>
        <w:t>Working with Children Checks:</w:t>
      </w:r>
    </w:p>
    <w:p w:rsidR="0010441D" w:rsidRDefault="0010441D" w:rsidP="0010441D">
      <w:pPr>
        <w:pStyle w:val="Normal1"/>
        <w:contextualSpacing w:val="0"/>
      </w:pPr>
    </w:p>
    <w:p w:rsidR="0010441D" w:rsidRDefault="0010441D" w:rsidP="0010441D">
      <w:pPr>
        <w:pStyle w:val="Normal1"/>
        <w:contextualSpacing w:val="0"/>
      </w:pPr>
      <w:r>
        <w:t xml:space="preserve">All people who are involved with St Andrew's Amateur Theatre Company that are 18 years of age or older are required to have a Working </w:t>
      </w:r>
      <w:proofErr w:type="gramStart"/>
      <w:r>
        <w:t>With</w:t>
      </w:r>
      <w:proofErr w:type="gramEnd"/>
      <w:r>
        <w:t xml:space="preserve"> Children's Check.  </w:t>
      </w:r>
    </w:p>
    <w:p w:rsidR="0010441D" w:rsidRDefault="0010441D" w:rsidP="0010441D">
      <w:pPr>
        <w:pStyle w:val="Normal1"/>
        <w:contextualSpacing w:val="0"/>
      </w:pPr>
    </w:p>
    <w:p w:rsidR="0010441D" w:rsidRPr="00C45F6E" w:rsidRDefault="0010441D" w:rsidP="0010441D">
      <w:pPr>
        <w:pStyle w:val="Normal1"/>
        <w:contextualSpacing w:val="0"/>
      </w:pPr>
      <w:r>
        <w:t xml:space="preserve">Go to </w:t>
      </w:r>
      <w:hyperlink r:id="rId8" w:history="1">
        <w:r w:rsidRPr="00574E20">
          <w:rPr>
            <w:rStyle w:val="Hyperlink"/>
          </w:rPr>
          <w:t>http://www.workingwithchildren.vic.gov.au/</w:t>
        </w:r>
      </w:hyperlink>
      <w:r>
        <w:t xml:space="preserve"> to apply. </w:t>
      </w:r>
    </w:p>
    <w:p w:rsidR="0010441D" w:rsidRPr="00C45F6E" w:rsidRDefault="0010441D" w:rsidP="0010441D">
      <w:pPr>
        <w:pStyle w:val="Normal1"/>
        <w:ind w:left="-850"/>
        <w:contextualSpacing w:val="0"/>
        <w:rPr>
          <w:sz w:val="28"/>
          <w:szCs w:val="28"/>
        </w:rPr>
      </w:pPr>
    </w:p>
    <w:p w:rsidR="00EC66F8" w:rsidRDefault="00EC66F8" w:rsidP="0010441D">
      <w:pPr>
        <w:pStyle w:val="Normal1"/>
        <w:contextualSpacing w:val="0"/>
        <w:rPr>
          <w:rFonts w:asciiTheme="minorHAnsi" w:hAnsiTheme="minorHAnsi"/>
          <w:b/>
          <w:i/>
          <w:u w:val="single"/>
        </w:rPr>
      </w:pPr>
    </w:p>
    <w:p w:rsidR="005B2886" w:rsidRDefault="005B2886" w:rsidP="0010441D">
      <w:pPr>
        <w:pStyle w:val="Normal1"/>
        <w:contextualSpacing w:val="0"/>
        <w:rPr>
          <w:rFonts w:asciiTheme="minorHAnsi" w:hAnsiTheme="minorHAnsi"/>
          <w:b/>
          <w:i/>
          <w:u w:val="single"/>
        </w:rPr>
      </w:pPr>
    </w:p>
    <w:p w:rsidR="0010441D" w:rsidRPr="009711EF" w:rsidRDefault="0010441D" w:rsidP="0010441D">
      <w:pPr>
        <w:pStyle w:val="Normal1"/>
        <w:contextualSpacing w:val="0"/>
        <w:rPr>
          <w:rFonts w:asciiTheme="minorHAnsi" w:hAnsiTheme="minorHAnsi"/>
        </w:rPr>
      </w:pPr>
      <w:r w:rsidRPr="009711EF">
        <w:rPr>
          <w:rFonts w:asciiTheme="minorHAnsi" w:hAnsiTheme="minorHAnsi"/>
          <w:b/>
          <w:i/>
          <w:u w:val="single"/>
        </w:rPr>
        <w:t>Show Dates</w:t>
      </w:r>
      <w:r w:rsidR="00EC66F8">
        <w:rPr>
          <w:rFonts w:asciiTheme="minorHAnsi" w:hAnsiTheme="minorHAnsi"/>
          <w:b/>
          <w:i/>
          <w:u w:val="single"/>
        </w:rPr>
        <w:t>/Times</w:t>
      </w:r>
      <w:r w:rsidRPr="009711EF">
        <w:rPr>
          <w:rFonts w:asciiTheme="minorHAnsi" w:hAnsiTheme="minorHAnsi"/>
          <w:b/>
          <w:i/>
          <w:u w:val="single"/>
        </w:rPr>
        <w:t xml:space="preserve">: </w:t>
      </w:r>
    </w:p>
    <w:p w:rsidR="0010441D" w:rsidRPr="009711EF" w:rsidRDefault="0010441D" w:rsidP="0010441D">
      <w:pPr>
        <w:pStyle w:val="Normal1"/>
        <w:contextualSpacing w:val="0"/>
        <w:rPr>
          <w:rFonts w:asciiTheme="minorHAnsi" w:hAnsiTheme="minorHAnsi"/>
        </w:rPr>
      </w:pPr>
    </w:p>
    <w:p w:rsidR="0010441D" w:rsidRPr="00700BFB" w:rsidRDefault="00EC66F8" w:rsidP="0010441D">
      <w:pPr>
        <w:pStyle w:val="Normal1"/>
        <w:contextualSpacing w:val="0"/>
        <w:rPr>
          <w:rFonts w:asciiTheme="minorHAnsi" w:hAnsiTheme="minorHAnsi"/>
          <w:color w:val="auto"/>
        </w:rPr>
      </w:pPr>
      <w:r w:rsidRPr="00700BFB">
        <w:rPr>
          <w:rFonts w:asciiTheme="minorHAnsi" w:hAnsiTheme="minorHAnsi"/>
          <w:color w:val="auto"/>
        </w:rPr>
        <w:t>7</w:t>
      </w:r>
      <w:r w:rsidRPr="00700BFB">
        <w:rPr>
          <w:rFonts w:asciiTheme="minorHAnsi" w:hAnsiTheme="minorHAnsi"/>
          <w:color w:val="auto"/>
          <w:vertAlign w:val="superscript"/>
        </w:rPr>
        <w:t>th</w:t>
      </w:r>
      <w:r w:rsidRPr="00700BFB">
        <w:rPr>
          <w:rFonts w:asciiTheme="minorHAnsi" w:hAnsiTheme="minorHAnsi"/>
          <w:color w:val="auto"/>
        </w:rPr>
        <w:t xml:space="preserve"> December </w:t>
      </w:r>
      <w:proofErr w:type="gramStart"/>
      <w:r w:rsidRPr="00700BFB">
        <w:rPr>
          <w:rFonts w:asciiTheme="minorHAnsi" w:hAnsiTheme="minorHAnsi"/>
          <w:color w:val="auto"/>
        </w:rPr>
        <w:t>2017  @</w:t>
      </w:r>
      <w:proofErr w:type="gramEnd"/>
      <w:r w:rsidRPr="00700BFB">
        <w:rPr>
          <w:rFonts w:asciiTheme="minorHAnsi" w:hAnsiTheme="minorHAnsi"/>
          <w:color w:val="auto"/>
        </w:rPr>
        <w:t xml:space="preserve">   7:30pm</w:t>
      </w:r>
    </w:p>
    <w:p w:rsidR="00EC66F8" w:rsidRPr="00700BFB" w:rsidRDefault="00EC66F8" w:rsidP="0010441D">
      <w:pPr>
        <w:pStyle w:val="Normal1"/>
        <w:contextualSpacing w:val="0"/>
        <w:rPr>
          <w:rFonts w:asciiTheme="minorHAnsi" w:hAnsiTheme="minorHAnsi"/>
          <w:color w:val="auto"/>
        </w:rPr>
      </w:pPr>
      <w:r w:rsidRPr="00700BFB">
        <w:rPr>
          <w:rFonts w:asciiTheme="minorHAnsi" w:hAnsiTheme="minorHAnsi"/>
          <w:color w:val="auto"/>
        </w:rPr>
        <w:t>8</w:t>
      </w:r>
      <w:r w:rsidRPr="00700BFB">
        <w:rPr>
          <w:rFonts w:asciiTheme="minorHAnsi" w:hAnsiTheme="minorHAnsi"/>
          <w:color w:val="auto"/>
          <w:vertAlign w:val="superscript"/>
        </w:rPr>
        <w:t>th</w:t>
      </w:r>
      <w:r w:rsidRPr="00700BFB">
        <w:rPr>
          <w:rFonts w:asciiTheme="minorHAnsi" w:hAnsiTheme="minorHAnsi"/>
          <w:color w:val="auto"/>
        </w:rPr>
        <w:t xml:space="preserve"> December </w:t>
      </w:r>
      <w:proofErr w:type="gramStart"/>
      <w:r w:rsidRPr="00700BFB">
        <w:rPr>
          <w:rFonts w:asciiTheme="minorHAnsi" w:hAnsiTheme="minorHAnsi"/>
          <w:color w:val="auto"/>
        </w:rPr>
        <w:t>2017  @</w:t>
      </w:r>
      <w:proofErr w:type="gramEnd"/>
      <w:r w:rsidRPr="00700BFB">
        <w:rPr>
          <w:rFonts w:asciiTheme="minorHAnsi" w:hAnsiTheme="minorHAnsi"/>
          <w:color w:val="auto"/>
        </w:rPr>
        <w:t xml:space="preserve">   7:30pm</w:t>
      </w:r>
    </w:p>
    <w:p w:rsidR="00EC66F8" w:rsidRPr="00700BFB" w:rsidRDefault="00EC66F8" w:rsidP="0010441D">
      <w:pPr>
        <w:pStyle w:val="Normal1"/>
        <w:contextualSpacing w:val="0"/>
        <w:rPr>
          <w:rFonts w:asciiTheme="minorHAnsi" w:hAnsiTheme="minorHAnsi"/>
          <w:color w:val="auto"/>
        </w:rPr>
      </w:pPr>
      <w:r w:rsidRPr="00700BFB">
        <w:rPr>
          <w:rFonts w:asciiTheme="minorHAnsi" w:hAnsiTheme="minorHAnsi"/>
          <w:color w:val="auto"/>
        </w:rPr>
        <w:t>9</w:t>
      </w:r>
      <w:r w:rsidRPr="00700BFB">
        <w:rPr>
          <w:rFonts w:asciiTheme="minorHAnsi" w:hAnsiTheme="minorHAnsi"/>
          <w:color w:val="auto"/>
          <w:vertAlign w:val="superscript"/>
        </w:rPr>
        <w:t>th</w:t>
      </w:r>
      <w:r w:rsidRPr="00700BFB">
        <w:rPr>
          <w:rFonts w:asciiTheme="minorHAnsi" w:hAnsiTheme="minorHAnsi"/>
          <w:color w:val="auto"/>
        </w:rPr>
        <w:t xml:space="preserve"> December </w:t>
      </w:r>
      <w:proofErr w:type="gramStart"/>
      <w:r w:rsidRPr="00700BFB">
        <w:rPr>
          <w:rFonts w:asciiTheme="minorHAnsi" w:hAnsiTheme="minorHAnsi"/>
          <w:color w:val="auto"/>
        </w:rPr>
        <w:t>2017  @</w:t>
      </w:r>
      <w:proofErr w:type="gramEnd"/>
      <w:r w:rsidRPr="00700BFB">
        <w:rPr>
          <w:rFonts w:asciiTheme="minorHAnsi" w:hAnsiTheme="minorHAnsi"/>
          <w:color w:val="auto"/>
        </w:rPr>
        <w:t xml:space="preserve">   11am and 3pm</w:t>
      </w:r>
    </w:p>
    <w:p w:rsidR="0010441D" w:rsidRDefault="0010441D" w:rsidP="0010441D">
      <w:pPr>
        <w:pStyle w:val="Normal1"/>
        <w:contextualSpacing w:val="0"/>
        <w:rPr>
          <w:rFonts w:asciiTheme="minorHAnsi" w:hAnsiTheme="minorHAnsi"/>
        </w:rPr>
      </w:pPr>
    </w:p>
    <w:p w:rsidR="0010441D" w:rsidRPr="009711EF" w:rsidRDefault="0010441D" w:rsidP="0010441D">
      <w:pPr>
        <w:pStyle w:val="Normal1"/>
        <w:contextualSpacing w:val="0"/>
        <w:rPr>
          <w:rFonts w:asciiTheme="minorHAnsi" w:hAnsiTheme="minorHAnsi"/>
        </w:rPr>
      </w:pPr>
      <w:r w:rsidRPr="009711EF">
        <w:rPr>
          <w:rFonts w:asciiTheme="minorHAnsi" w:hAnsiTheme="minorHAnsi"/>
          <w:b/>
          <w:i/>
          <w:u w:val="single"/>
        </w:rPr>
        <w:t>Rehearsal Information:</w:t>
      </w:r>
    </w:p>
    <w:p w:rsidR="0010441D" w:rsidRPr="009711EF" w:rsidRDefault="0010441D" w:rsidP="0010441D">
      <w:pPr>
        <w:pStyle w:val="Normal1"/>
        <w:contextualSpacing w:val="0"/>
        <w:rPr>
          <w:rFonts w:asciiTheme="minorHAnsi" w:hAnsiTheme="minorHAnsi"/>
        </w:rPr>
      </w:pPr>
    </w:p>
    <w:p w:rsidR="0010441D" w:rsidRDefault="0010441D" w:rsidP="0010441D">
      <w:pPr>
        <w:pStyle w:val="Normal1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Venue:  </w:t>
      </w:r>
      <w:proofErr w:type="spellStart"/>
      <w:r>
        <w:rPr>
          <w:rFonts w:asciiTheme="minorHAnsi" w:hAnsiTheme="minorHAnsi"/>
        </w:rPr>
        <w:t>Penola</w:t>
      </w:r>
      <w:proofErr w:type="spellEnd"/>
      <w:r>
        <w:rPr>
          <w:rFonts w:asciiTheme="minorHAnsi" w:hAnsiTheme="minorHAnsi"/>
        </w:rPr>
        <w:t xml:space="preserve"> Hub: </w:t>
      </w:r>
      <w:r>
        <w:t>33 Mortimer St, Werribee or MacKillop College (see schedule)</w:t>
      </w:r>
    </w:p>
    <w:p w:rsidR="0010441D" w:rsidRDefault="0010441D" w:rsidP="0010441D">
      <w:pPr>
        <w:pStyle w:val="Normal1"/>
        <w:contextualSpacing w:val="0"/>
        <w:rPr>
          <w:rFonts w:asciiTheme="minorHAnsi" w:hAnsiTheme="minorHAnsi"/>
        </w:rPr>
      </w:pPr>
    </w:p>
    <w:p w:rsidR="00EC66F8" w:rsidRDefault="00EC66F8" w:rsidP="0010441D">
      <w:pPr>
        <w:pStyle w:val="Normal1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Please refer to the Rehearsal </w:t>
      </w:r>
      <w:r w:rsidR="005B2886">
        <w:rPr>
          <w:rFonts w:asciiTheme="minorHAnsi" w:hAnsiTheme="minorHAnsi"/>
        </w:rPr>
        <w:t xml:space="preserve">Schedule </w:t>
      </w:r>
      <w:r>
        <w:rPr>
          <w:rFonts w:asciiTheme="minorHAnsi" w:hAnsiTheme="minorHAnsi"/>
        </w:rPr>
        <w:t>for further information.</w:t>
      </w:r>
    </w:p>
    <w:p w:rsidR="00EC66F8" w:rsidRDefault="00EC66F8" w:rsidP="0010441D">
      <w:pPr>
        <w:pStyle w:val="Normal1"/>
        <w:contextualSpacing w:val="0"/>
        <w:rPr>
          <w:rFonts w:asciiTheme="minorHAnsi" w:hAnsiTheme="minorHAnsi"/>
        </w:rPr>
      </w:pPr>
    </w:p>
    <w:p w:rsidR="0010441D" w:rsidRPr="009711EF" w:rsidRDefault="0010441D" w:rsidP="0010441D">
      <w:pPr>
        <w:pStyle w:val="Normal1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</w:t>
      </w:r>
      <w:proofErr w:type="spellStart"/>
      <w:r w:rsidR="00EC66F8">
        <w:rPr>
          <w:rFonts w:asciiTheme="minorHAnsi" w:hAnsiTheme="minorHAnsi"/>
        </w:rPr>
        <w:t>Penola</w:t>
      </w:r>
      <w:proofErr w:type="spellEnd"/>
      <w:r w:rsidR="00EC66F8">
        <w:rPr>
          <w:rFonts w:asciiTheme="minorHAnsi" w:hAnsiTheme="minorHAnsi"/>
        </w:rPr>
        <w:t xml:space="preserve"> Hub </w:t>
      </w:r>
      <w:r>
        <w:rPr>
          <w:rFonts w:asciiTheme="minorHAnsi" w:hAnsiTheme="minorHAnsi"/>
        </w:rPr>
        <w:t xml:space="preserve">doors will be open </w:t>
      </w:r>
      <w:r w:rsidR="00EC66F8">
        <w:rPr>
          <w:rFonts w:asciiTheme="minorHAnsi" w:hAnsiTheme="minorHAnsi"/>
        </w:rPr>
        <w:t>30mins before your rehearsal start time</w:t>
      </w:r>
      <w:r w:rsidRPr="009711EF">
        <w:rPr>
          <w:rFonts w:asciiTheme="minorHAnsi" w:hAnsiTheme="minorHAnsi"/>
        </w:rPr>
        <w:t xml:space="preserve"> for you to come earlier to chat and warm up. </w:t>
      </w:r>
      <w:r>
        <w:rPr>
          <w:rFonts w:asciiTheme="minorHAnsi" w:hAnsiTheme="minorHAnsi"/>
        </w:rPr>
        <w:t xml:space="preserve"> </w:t>
      </w:r>
      <w:r w:rsidR="00700BFB">
        <w:rPr>
          <w:rFonts w:asciiTheme="minorHAnsi" w:hAnsiTheme="minorHAnsi"/>
        </w:rPr>
        <w:t xml:space="preserve">  Please ensure that you are on time.</w:t>
      </w:r>
    </w:p>
    <w:p w:rsidR="0010441D" w:rsidRDefault="0010441D" w:rsidP="0010441D">
      <w:pPr>
        <w:pStyle w:val="Normal1"/>
        <w:contextualSpacing w:val="0"/>
        <w:rPr>
          <w:rFonts w:asciiTheme="minorHAnsi" w:hAnsiTheme="minorHAnsi"/>
        </w:rPr>
      </w:pPr>
    </w:p>
    <w:p w:rsidR="0010441D" w:rsidRDefault="0010441D" w:rsidP="0010441D">
      <w:pPr>
        <w:pStyle w:val="Normal1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To show respect to fellow cast members please vacate the rehearsal area when you are not required.  Use this time to run through your lines and do group preparation.  </w:t>
      </w:r>
      <w:r w:rsidRPr="009711EF">
        <w:rPr>
          <w:rFonts w:asciiTheme="minorHAnsi" w:hAnsiTheme="minorHAnsi"/>
        </w:rPr>
        <w:t>We</w:t>
      </w:r>
      <w:r w:rsidRPr="005B2886">
        <w:rPr>
          <w:rFonts w:asciiTheme="minorHAnsi" w:hAnsiTheme="minorHAnsi"/>
        </w:rPr>
        <w:t xml:space="preserve"> require all cast to remain on site </w:t>
      </w:r>
      <w:r>
        <w:rPr>
          <w:rFonts w:asciiTheme="minorHAnsi" w:hAnsiTheme="minorHAnsi"/>
        </w:rPr>
        <w:t>at all times</w:t>
      </w:r>
      <w:r w:rsidRPr="009711EF">
        <w:rPr>
          <w:rFonts w:asciiTheme="minorHAnsi" w:hAnsiTheme="minorHAnsi"/>
        </w:rPr>
        <w:t xml:space="preserve"> so that you can be called to scenes as they are run</w:t>
      </w:r>
      <w:r>
        <w:rPr>
          <w:rFonts w:asciiTheme="minorHAnsi" w:hAnsiTheme="minorHAnsi"/>
        </w:rPr>
        <w:t xml:space="preserve"> or </w:t>
      </w:r>
      <w:r w:rsidRPr="009711EF">
        <w:rPr>
          <w:rFonts w:asciiTheme="minorHAnsi" w:hAnsiTheme="minorHAnsi"/>
        </w:rPr>
        <w:t xml:space="preserve">work </w:t>
      </w:r>
      <w:r>
        <w:rPr>
          <w:rFonts w:asciiTheme="minorHAnsi" w:hAnsiTheme="minorHAnsi"/>
        </w:rPr>
        <w:t>alongside the musical director and/or vocal coach</w:t>
      </w:r>
      <w:r w:rsidRPr="009711EF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 xml:space="preserve"> </w:t>
      </w:r>
    </w:p>
    <w:p w:rsidR="00212823" w:rsidRPr="009711EF" w:rsidRDefault="00212823" w:rsidP="0010441D">
      <w:pPr>
        <w:pStyle w:val="Normal1"/>
        <w:contextualSpacing w:val="0"/>
        <w:rPr>
          <w:rFonts w:asciiTheme="minorHAnsi" w:hAnsiTheme="minorHAnsi"/>
        </w:rPr>
      </w:pPr>
    </w:p>
    <w:p w:rsidR="0010441D" w:rsidRDefault="00212823" w:rsidP="0010441D">
      <w:pPr>
        <w:pStyle w:val="Normal1"/>
        <w:contextualSpacing w:val="0"/>
        <w:rPr>
          <w:rFonts w:asciiTheme="minorHAnsi" w:hAnsiTheme="minorHAnsi"/>
        </w:rPr>
      </w:pPr>
      <w:r w:rsidRPr="009711EF">
        <w:rPr>
          <w:rFonts w:asciiTheme="minorHAnsi" w:hAnsiTheme="minorHAnsi"/>
        </w:rPr>
        <w:t>Brief breaks wi</w:t>
      </w:r>
      <w:r>
        <w:rPr>
          <w:rFonts w:asciiTheme="minorHAnsi" w:hAnsiTheme="minorHAnsi"/>
        </w:rPr>
        <w:t xml:space="preserve">ll be possible during all rehearsals.  </w:t>
      </w:r>
      <w:r w:rsidR="0010441D" w:rsidRPr="009711EF">
        <w:rPr>
          <w:rFonts w:asciiTheme="minorHAnsi" w:hAnsiTheme="minorHAnsi"/>
        </w:rPr>
        <w:t xml:space="preserve">Please be aware that the items in the kitchen do not belong to the St Andrew’s </w:t>
      </w:r>
      <w:r w:rsidR="0010441D">
        <w:rPr>
          <w:rFonts w:asciiTheme="minorHAnsi" w:hAnsiTheme="minorHAnsi"/>
        </w:rPr>
        <w:t xml:space="preserve">Amateur </w:t>
      </w:r>
      <w:r w:rsidR="0010441D" w:rsidRPr="009711EF">
        <w:rPr>
          <w:rFonts w:asciiTheme="minorHAnsi" w:hAnsiTheme="minorHAnsi"/>
        </w:rPr>
        <w:t xml:space="preserve">Theatre Company. </w:t>
      </w:r>
      <w:r w:rsidR="0010441D">
        <w:rPr>
          <w:rFonts w:asciiTheme="minorHAnsi" w:hAnsiTheme="minorHAnsi"/>
        </w:rPr>
        <w:t xml:space="preserve"> </w:t>
      </w:r>
      <w:r w:rsidR="0010441D" w:rsidRPr="009711EF">
        <w:rPr>
          <w:rFonts w:asciiTheme="minorHAnsi" w:hAnsiTheme="minorHAnsi"/>
        </w:rPr>
        <w:t xml:space="preserve">Please bring your own snacks </w:t>
      </w:r>
      <w:r w:rsidR="0010441D">
        <w:rPr>
          <w:rFonts w:asciiTheme="minorHAnsi" w:hAnsiTheme="minorHAnsi"/>
        </w:rPr>
        <w:t>and a bottle of water.</w:t>
      </w:r>
    </w:p>
    <w:p w:rsidR="00BF53A1" w:rsidRDefault="00BF53A1" w:rsidP="0010441D">
      <w:pPr>
        <w:pStyle w:val="Normal1"/>
        <w:contextualSpacing w:val="0"/>
        <w:rPr>
          <w:rFonts w:asciiTheme="minorHAnsi" w:hAnsiTheme="minorHAnsi"/>
        </w:rPr>
      </w:pPr>
    </w:p>
    <w:p w:rsidR="00BF53A1" w:rsidRPr="009711EF" w:rsidRDefault="00F16425" w:rsidP="0010441D">
      <w:pPr>
        <w:pStyle w:val="Normal1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Need further info and to see any updates to the schedule visit the cast zone:</w:t>
      </w:r>
      <w:r w:rsidR="00BF53A1">
        <w:rPr>
          <w:rFonts w:asciiTheme="minorHAnsi" w:hAnsiTheme="minorHAnsi"/>
        </w:rPr>
        <w:t xml:space="preserve"> </w:t>
      </w:r>
      <w:r w:rsidR="00BF53A1" w:rsidRPr="00BF53A1">
        <w:rPr>
          <w:rFonts w:asciiTheme="minorHAnsi" w:hAnsiTheme="minorHAnsi"/>
        </w:rPr>
        <w:t>http://www.standrewstheatrecompany.com/</w:t>
      </w:r>
    </w:p>
    <w:p w:rsidR="0010441D" w:rsidRPr="009711EF" w:rsidRDefault="0010441D" w:rsidP="0010441D">
      <w:pPr>
        <w:pStyle w:val="Normal1"/>
        <w:contextualSpacing w:val="0"/>
        <w:rPr>
          <w:rFonts w:asciiTheme="minorHAnsi" w:hAnsiTheme="minorHAnsi"/>
        </w:rPr>
      </w:pPr>
    </w:p>
    <w:p w:rsidR="0010441D" w:rsidRDefault="0010441D" w:rsidP="0010441D">
      <w:pPr>
        <w:pStyle w:val="Normal1"/>
        <w:contextualSpacing w:val="0"/>
        <w:rPr>
          <w:b/>
          <w:i/>
          <w:u w:val="single"/>
        </w:rPr>
      </w:pPr>
    </w:p>
    <w:p w:rsidR="0010441D" w:rsidRPr="00C45F6E" w:rsidRDefault="0010441D" w:rsidP="0010441D">
      <w:pPr>
        <w:pStyle w:val="Normal1"/>
        <w:contextualSpacing w:val="0"/>
      </w:pPr>
      <w:r w:rsidRPr="00C45F6E">
        <w:rPr>
          <w:b/>
          <w:i/>
          <w:u w:val="single"/>
        </w:rPr>
        <w:t>What if I can’t make a rehearsal?</w:t>
      </w:r>
    </w:p>
    <w:p w:rsidR="0010441D" w:rsidRPr="00C45F6E" w:rsidRDefault="0010441D" w:rsidP="0010441D">
      <w:pPr>
        <w:pStyle w:val="Normal1"/>
        <w:contextualSpacing w:val="0"/>
      </w:pPr>
    </w:p>
    <w:p w:rsidR="0010441D" w:rsidRPr="00C45F6E" w:rsidRDefault="0010441D" w:rsidP="0010441D">
      <w:pPr>
        <w:pStyle w:val="Normal1"/>
        <w:contextualSpacing w:val="0"/>
      </w:pPr>
      <w:r w:rsidRPr="009711EF">
        <w:rPr>
          <w:rFonts w:asciiTheme="minorHAnsi" w:hAnsiTheme="minorHAnsi"/>
        </w:rPr>
        <w:t xml:space="preserve">In accepting a role in our </w:t>
      </w:r>
      <w:r w:rsidR="00F16425" w:rsidRPr="009711EF">
        <w:rPr>
          <w:rFonts w:asciiTheme="minorHAnsi" w:hAnsiTheme="minorHAnsi"/>
        </w:rPr>
        <w:t>cast,</w:t>
      </w:r>
      <w:r w:rsidRPr="009711E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you are committing</w:t>
      </w:r>
      <w:r w:rsidRPr="009711EF">
        <w:rPr>
          <w:rFonts w:asciiTheme="minorHAnsi" w:hAnsiTheme="minorHAnsi"/>
        </w:rPr>
        <w:t xml:space="preserve"> to </w:t>
      </w:r>
      <w:r>
        <w:rPr>
          <w:rFonts w:asciiTheme="minorHAnsi" w:hAnsiTheme="minorHAnsi"/>
        </w:rPr>
        <w:t xml:space="preserve">attending </w:t>
      </w:r>
      <w:r w:rsidRPr="009711EF">
        <w:rPr>
          <w:rFonts w:asciiTheme="minorHAnsi" w:hAnsiTheme="minorHAnsi"/>
        </w:rPr>
        <w:t xml:space="preserve">rehearsals, learning lines and songs. </w:t>
      </w:r>
      <w:r>
        <w:rPr>
          <w:rFonts w:asciiTheme="minorHAnsi" w:hAnsiTheme="minorHAnsi"/>
        </w:rPr>
        <w:t xml:space="preserve">  </w:t>
      </w:r>
      <w:r w:rsidRPr="00C45F6E">
        <w:t xml:space="preserve">We understand that there may be times when you are unwell or for unforeseen circumstances cannot make a rehearsal. </w:t>
      </w:r>
      <w:r w:rsidR="00212823">
        <w:t xml:space="preserve"> </w:t>
      </w:r>
      <w:r w:rsidRPr="00C45F6E">
        <w:t xml:space="preserve">We ask that you email us </w:t>
      </w:r>
      <w:r w:rsidR="00212823">
        <w:t>be</w:t>
      </w:r>
      <w:r w:rsidRPr="00C45F6E">
        <w:t>for</w:t>
      </w:r>
      <w:r w:rsidR="00212823">
        <w:t>e</w:t>
      </w:r>
      <w:r w:rsidRPr="00C45F6E">
        <w:t xml:space="preserve"> all rehearsals you are unable to attend.</w:t>
      </w:r>
    </w:p>
    <w:p w:rsidR="0010441D" w:rsidRPr="00C45F6E" w:rsidRDefault="0010441D" w:rsidP="0010441D">
      <w:pPr>
        <w:pStyle w:val="Normal1"/>
        <w:contextualSpacing w:val="0"/>
        <w:rPr>
          <w:sz w:val="28"/>
          <w:szCs w:val="28"/>
        </w:rPr>
      </w:pPr>
    </w:p>
    <w:p w:rsidR="0010441D" w:rsidRPr="00C45F6E" w:rsidRDefault="0010441D" w:rsidP="0010441D">
      <w:pPr>
        <w:pStyle w:val="Normal1"/>
        <w:contextualSpacing w:val="0"/>
        <w:rPr>
          <w:color w:val="FF0000"/>
        </w:rPr>
      </w:pPr>
      <w:r w:rsidRPr="0092470A">
        <w:rPr>
          <w:color w:val="auto"/>
        </w:rPr>
        <w:t xml:space="preserve">Email: </w:t>
      </w:r>
      <w:bookmarkStart w:id="0" w:name="_GoBack"/>
      <w:bookmarkEnd w:id="0"/>
      <w:r w:rsidR="00E00DEA">
        <w:rPr>
          <w:rFonts w:eastAsia="Times New Roman"/>
        </w:rPr>
        <w:fldChar w:fldCharType="begin"/>
      </w:r>
      <w:r w:rsidR="00E00DEA">
        <w:rPr>
          <w:rFonts w:eastAsia="Times New Roman"/>
        </w:rPr>
        <w:instrText xml:space="preserve"> HYPERLINK "mailto:</w:instrText>
      </w:r>
      <w:r w:rsidR="00E00DEA" w:rsidRPr="00E00DEA">
        <w:rPr>
          <w:rFonts w:eastAsia="Times New Roman"/>
        </w:rPr>
        <w:instrText>producerstaatc@gmail.com</w:instrText>
      </w:r>
      <w:r w:rsidR="00E00DEA">
        <w:rPr>
          <w:rFonts w:eastAsia="Times New Roman"/>
        </w:rPr>
        <w:instrText xml:space="preserve">" </w:instrText>
      </w:r>
      <w:r w:rsidR="00E00DEA">
        <w:rPr>
          <w:rFonts w:eastAsia="Times New Roman"/>
        </w:rPr>
        <w:fldChar w:fldCharType="separate"/>
      </w:r>
      <w:r w:rsidR="00E00DEA" w:rsidRPr="00A71233">
        <w:rPr>
          <w:rStyle w:val="Hyperlink"/>
          <w:rFonts w:eastAsia="Times New Roman"/>
        </w:rPr>
        <w:t>producerstaatc@gmail.com</w:t>
      </w:r>
      <w:r w:rsidR="00E00DEA">
        <w:rPr>
          <w:rFonts w:eastAsia="Times New Roman"/>
        </w:rPr>
        <w:fldChar w:fldCharType="end"/>
      </w:r>
    </w:p>
    <w:p w:rsidR="0010441D" w:rsidRPr="009711EF" w:rsidRDefault="0010441D" w:rsidP="0010441D">
      <w:pPr>
        <w:pStyle w:val="Normal1"/>
        <w:contextualSpacing w:val="0"/>
        <w:rPr>
          <w:rFonts w:asciiTheme="minorHAnsi" w:hAnsiTheme="minorHAnsi"/>
        </w:rPr>
      </w:pPr>
    </w:p>
    <w:p w:rsidR="0010441D" w:rsidRDefault="0010441D" w:rsidP="0010441D">
      <w:pPr>
        <w:pStyle w:val="Normal1"/>
        <w:contextualSpacing w:val="0"/>
        <w:rPr>
          <w:rFonts w:asciiTheme="minorHAnsi" w:hAnsiTheme="minorHAnsi"/>
        </w:rPr>
      </w:pPr>
    </w:p>
    <w:p w:rsidR="0010441D" w:rsidRPr="00C44BED" w:rsidRDefault="0010441D" w:rsidP="0010441D">
      <w:pPr>
        <w:pStyle w:val="Normal1"/>
        <w:contextualSpacing w:val="0"/>
        <w:rPr>
          <w:rFonts w:asciiTheme="minorHAnsi" w:hAnsiTheme="minorHAnsi"/>
          <w:b/>
          <w:i/>
          <w:u w:val="single"/>
        </w:rPr>
      </w:pPr>
      <w:r>
        <w:rPr>
          <w:rFonts w:asciiTheme="minorHAnsi" w:hAnsiTheme="minorHAnsi"/>
          <w:b/>
          <w:i/>
          <w:u w:val="single"/>
        </w:rPr>
        <w:t>Between the shows on the Saturday</w:t>
      </w:r>
      <w:r w:rsidRPr="00C44BED">
        <w:rPr>
          <w:rFonts w:asciiTheme="minorHAnsi" w:hAnsiTheme="minorHAnsi"/>
          <w:b/>
          <w:i/>
          <w:u w:val="single"/>
        </w:rPr>
        <w:t>:</w:t>
      </w:r>
    </w:p>
    <w:p w:rsidR="0010441D" w:rsidRDefault="0010441D" w:rsidP="0010441D">
      <w:pPr>
        <w:pStyle w:val="Normal1"/>
        <w:contextualSpacing w:val="0"/>
        <w:rPr>
          <w:rFonts w:asciiTheme="minorHAnsi" w:hAnsiTheme="minorHAnsi"/>
        </w:rPr>
      </w:pPr>
    </w:p>
    <w:p w:rsidR="0010441D" w:rsidRPr="009711EF" w:rsidRDefault="0010441D" w:rsidP="0010441D">
      <w:pPr>
        <w:pStyle w:val="Normal1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All cast and crew are to remain at MacKillop College between the shows on the Saturday, due to the short change over.  The Committee will be providing lunch.</w:t>
      </w:r>
    </w:p>
    <w:p w:rsidR="0010441D" w:rsidRPr="009711EF" w:rsidRDefault="0010441D" w:rsidP="0010441D">
      <w:pPr>
        <w:pStyle w:val="Normal1"/>
        <w:ind w:left="-850"/>
        <w:contextualSpacing w:val="0"/>
        <w:rPr>
          <w:rFonts w:asciiTheme="minorHAnsi" w:hAnsiTheme="minorHAnsi"/>
        </w:rPr>
      </w:pPr>
    </w:p>
    <w:p w:rsidR="0010441D" w:rsidRDefault="0010441D" w:rsidP="0010441D">
      <w:pPr>
        <w:pStyle w:val="Normal1"/>
        <w:contextualSpacing w:val="0"/>
        <w:rPr>
          <w:rFonts w:asciiTheme="minorHAnsi" w:hAnsiTheme="minorHAnsi"/>
          <w:b/>
          <w:i/>
          <w:u w:val="single"/>
        </w:rPr>
      </w:pPr>
    </w:p>
    <w:p w:rsidR="0010441D" w:rsidRPr="00C44BED" w:rsidRDefault="0010441D" w:rsidP="0010441D">
      <w:pPr>
        <w:pStyle w:val="Normal1"/>
        <w:contextualSpacing w:val="0"/>
        <w:rPr>
          <w:rFonts w:asciiTheme="minorHAnsi" w:hAnsiTheme="minorHAnsi"/>
          <w:b/>
          <w:i/>
          <w:u w:val="single"/>
        </w:rPr>
      </w:pPr>
      <w:r w:rsidRPr="00C44BED">
        <w:rPr>
          <w:rFonts w:asciiTheme="minorHAnsi" w:hAnsiTheme="minorHAnsi"/>
          <w:b/>
          <w:i/>
          <w:u w:val="single"/>
        </w:rPr>
        <w:t>Social Media:</w:t>
      </w:r>
    </w:p>
    <w:p w:rsidR="0010441D" w:rsidRDefault="0010441D" w:rsidP="0010441D">
      <w:pPr>
        <w:pStyle w:val="Normal1"/>
        <w:contextualSpacing w:val="0"/>
        <w:rPr>
          <w:rFonts w:asciiTheme="minorHAnsi" w:hAnsiTheme="minorHAnsi"/>
        </w:rPr>
      </w:pPr>
    </w:p>
    <w:p w:rsidR="0010441D" w:rsidRDefault="0010441D" w:rsidP="0010441D">
      <w:pPr>
        <w:pStyle w:val="Normal1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We ask you not to take photos and post them onto Social Media websites.  The Production Team will manage a Facebook page and will post appropriate photos.</w:t>
      </w:r>
    </w:p>
    <w:p w:rsidR="0010441D" w:rsidRDefault="0010441D" w:rsidP="0010441D">
      <w:pPr>
        <w:pStyle w:val="Normal1"/>
        <w:contextualSpacing w:val="0"/>
        <w:rPr>
          <w:rFonts w:asciiTheme="minorHAnsi" w:hAnsiTheme="minorHAnsi"/>
        </w:rPr>
      </w:pPr>
    </w:p>
    <w:p w:rsidR="0010441D" w:rsidRDefault="0010441D" w:rsidP="0010441D">
      <w:pPr>
        <w:pStyle w:val="Normal1"/>
        <w:contextualSpacing w:val="0"/>
        <w:rPr>
          <w:rFonts w:asciiTheme="minorHAnsi" w:hAnsiTheme="minorHAnsi"/>
        </w:rPr>
      </w:pPr>
    </w:p>
    <w:p w:rsidR="0010441D" w:rsidRPr="009711EF" w:rsidRDefault="0010441D" w:rsidP="0010441D">
      <w:pPr>
        <w:pStyle w:val="Normal1"/>
        <w:contextualSpacing w:val="0"/>
        <w:rPr>
          <w:rFonts w:asciiTheme="minorHAnsi" w:hAnsiTheme="minorHAnsi"/>
        </w:rPr>
      </w:pPr>
      <w:r w:rsidRPr="009711EF">
        <w:rPr>
          <w:rFonts w:asciiTheme="minorHAnsi" w:hAnsiTheme="minorHAnsi"/>
        </w:rPr>
        <w:t xml:space="preserve">If you have any questions please </w:t>
      </w:r>
      <w:r>
        <w:rPr>
          <w:rFonts w:asciiTheme="minorHAnsi" w:hAnsiTheme="minorHAnsi"/>
        </w:rPr>
        <w:t>ask</w:t>
      </w:r>
      <w:r w:rsidRPr="009711EF">
        <w:rPr>
          <w:rFonts w:asciiTheme="minorHAnsi" w:hAnsiTheme="minorHAnsi"/>
        </w:rPr>
        <w:t>.</w:t>
      </w:r>
    </w:p>
    <w:p w:rsidR="0010441D" w:rsidRDefault="0010441D" w:rsidP="0010441D">
      <w:pPr>
        <w:pStyle w:val="Normal1"/>
        <w:ind w:left="-850"/>
        <w:contextualSpacing w:val="0"/>
        <w:rPr>
          <w:rFonts w:asciiTheme="minorHAnsi" w:hAnsiTheme="minorHAnsi"/>
        </w:rPr>
      </w:pPr>
      <w:r w:rsidRPr="009711EF">
        <w:rPr>
          <w:rFonts w:asciiTheme="minorHAnsi" w:hAnsiTheme="minorHAnsi"/>
        </w:rPr>
        <w:t xml:space="preserve">           </w:t>
      </w:r>
    </w:p>
    <w:p w:rsidR="0010441D" w:rsidRDefault="0010441D" w:rsidP="0010441D">
      <w:pPr>
        <w:pStyle w:val="Normal1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We look forward to working with you.</w:t>
      </w:r>
    </w:p>
    <w:p w:rsidR="00B5754F" w:rsidRPr="00A70EF1" w:rsidRDefault="0010441D" w:rsidP="00F16425">
      <w:pPr>
        <w:pStyle w:val="Normal1"/>
        <w:contextualSpacing w:val="0"/>
        <w:rPr>
          <w:rFonts w:asciiTheme="minorHAnsi" w:hAnsiTheme="minorHAnsi"/>
        </w:rPr>
      </w:pPr>
      <w:r w:rsidRPr="009711EF">
        <w:rPr>
          <w:rFonts w:asciiTheme="minorHAnsi" w:hAnsiTheme="minorHAnsi"/>
        </w:rPr>
        <w:t>St</w:t>
      </w:r>
      <w:r>
        <w:rPr>
          <w:rFonts w:asciiTheme="minorHAnsi" w:hAnsiTheme="minorHAnsi"/>
        </w:rPr>
        <w:t>.</w:t>
      </w:r>
      <w:r w:rsidRPr="009711EF">
        <w:rPr>
          <w:rFonts w:asciiTheme="minorHAnsi" w:hAnsiTheme="minorHAnsi"/>
        </w:rPr>
        <w:t xml:space="preserve"> Andrew’s </w:t>
      </w:r>
      <w:r>
        <w:rPr>
          <w:rFonts w:asciiTheme="minorHAnsi" w:hAnsiTheme="minorHAnsi"/>
        </w:rPr>
        <w:t xml:space="preserve">Amateur </w:t>
      </w:r>
      <w:r w:rsidRPr="009711EF">
        <w:rPr>
          <w:rFonts w:asciiTheme="minorHAnsi" w:hAnsiTheme="minorHAnsi"/>
        </w:rPr>
        <w:t>Theatre Pr</w:t>
      </w:r>
      <w:r>
        <w:rPr>
          <w:rFonts w:asciiTheme="minorHAnsi" w:hAnsiTheme="minorHAnsi"/>
        </w:rPr>
        <w:t>oduction Team and Committee</w:t>
      </w:r>
    </w:p>
    <w:sectPr w:rsidR="00B5754F" w:rsidRPr="00A70EF1" w:rsidSect="00B5754F">
      <w:pgSz w:w="11900" w:h="16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960BE"/>
    <w:multiLevelType w:val="hybridMultilevel"/>
    <w:tmpl w:val="39CEEAA4"/>
    <w:lvl w:ilvl="0" w:tplc="0C09000B">
      <w:start w:val="1"/>
      <w:numFmt w:val="bullet"/>
      <w:lvlText w:val=""/>
      <w:lvlJc w:val="left"/>
      <w:pPr>
        <w:ind w:left="1081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1" w15:restartNumberingAfterBreak="0">
    <w:nsid w:val="3179238E"/>
    <w:multiLevelType w:val="multilevel"/>
    <w:tmpl w:val="9364E1A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3456042A"/>
    <w:multiLevelType w:val="multilevel"/>
    <w:tmpl w:val="EB1083AA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○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■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○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■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○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■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3" w15:restartNumberingAfterBreak="0">
    <w:nsid w:val="4ABE2261"/>
    <w:multiLevelType w:val="multilevel"/>
    <w:tmpl w:val="34D680DE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lef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lef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left"/>
      <w:pPr>
        <w:ind w:left="6480" w:firstLine="630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27C"/>
    <w:rsid w:val="00035385"/>
    <w:rsid w:val="0010441D"/>
    <w:rsid w:val="001353D4"/>
    <w:rsid w:val="0019029B"/>
    <w:rsid w:val="00212823"/>
    <w:rsid w:val="00295660"/>
    <w:rsid w:val="002A4269"/>
    <w:rsid w:val="004B2946"/>
    <w:rsid w:val="004D7330"/>
    <w:rsid w:val="00574667"/>
    <w:rsid w:val="005B2886"/>
    <w:rsid w:val="005C0EA7"/>
    <w:rsid w:val="005E082D"/>
    <w:rsid w:val="00700BFB"/>
    <w:rsid w:val="0077027C"/>
    <w:rsid w:val="00865D19"/>
    <w:rsid w:val="00900BC4"/>
    <w:rsid w:val="00A173E3"/>
    <w:rsid w:val="00A70EF1"/>
    <w:rsid w:val="00B5754F"/>
    <w:rsid w:val="00B91FBA"/>
    <w:rsid w:val="00BF53A1"/>
    <w:rsid w:val="00BF7C67"/>
    <w:rsid w:val="00C66F7C"/>
    <w:rsid w:val="00CE640A"/>
    <w:rsid w:val="00DA574A"/>
    <w:rsid w:val="00E00DEA"/>
    <w:rsid w:val="00EC66F8"/>
    <w:rsid w:val="00F1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307294"/>
  <w15:docId w15:val="{C96741D4-1219-4543-8B50-9F6F490F0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1"/>
    <w:next w:val="Normal1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1"/>
    <w:next w:val="Normal1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1"/>
    <w:next w:val="Normal1"/>
    <w:pPr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pPr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1"/>
    <w:next w:val="Normal1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pPr>
      <w:contextualSpacing/>
    </w:pPr>
    <w:rPr>
      <w:rFonts w:ascii="Cambria" w:eastAsia="Cambria" w:hAnsi="Cambria" w:cs="Cambria"/>
      <w:color w:val="000000"/>
    </w:rPr>
  </w:style>
  <w:style w:type="paragraph" w:styleId="Title">
    <w:name w:val="Title"/>
    <w:basedOn w:val="Normal1"/>
    <w:next w:val="Normal1"/>
    <w:pPr>
      <w:spacing w:before="480" w:after="120"/>
    </w:pPr>
    <w:rPr>
      <w:b/>
      <w:sz w:val="72"/>
    </w:rPr>
  </w:style>
  <w:style w:type="paragraph" w:styleId="Subtitle">
    <w:name w:val="Subtitle"/>
    <w:basedOn w:val="Normal1"/>
    <w:next w:val="Normal1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2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29B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95660"/>
    <w:rPr>
      <w:color w:val="808080"/>
    </w:rPr>
  </w:style>
  <w:style w:type="paragraph" w:styleId="NormalWeb">
    <w:name w:val="Normal (Web)"/>
    <w:basedOn w:val="Normal"/>
    <w:uiPriority w:val="99"/>
    <w:unhideWhenUsed/>
    <w:rsid w:val="0010441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10441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0BF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kingwithchildren.vic.gov.a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tandrewstheatrecompan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9FAB0A7675A4734A7203129280E6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787A5-E7D4-4D57-B622-7A0AB6B7D4AB}"/>
      </w:docPartPr>
      <w:docPartBody>
        <w:p w:rsidR="00B227D1" w:rsidRDefault="00B227D1">
          <w:r w:rsidRPr="0003610D">
            <w:rPr>
              <w:rStyle w:val="PlaceholderText"/>
            </w:rPr>
            <w:t>[Comments]</w:t>
          </w:r>
        </w:p>
      </w:docPartBody>
    </w:docPart>
    <w:docPart>
      <w:docPartPr>
        <w:name w:val="2A55DB7AE115416DA7085445917EF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63D1F-EF91-44B2-AB73-EB9CFB08F3E2}"/>
      </w:docPartPr>
      <w:docPartBody>
        <w:p w:rsidR="00847255" w:rsidRDefault="009148FD" w:rsidP="009148FD">
          <w:pPr>
            <w:pStyle w:val="2A55DB7AE115416DA7085445917EFAD3"/>
          </w:pPr>
          <w:r w:rsidRPr="00E1321E">
            <w:rPr>
              <w:rStyle w:val="PlaceholderText"/>
            </w:rPr>
            <w:t>[Comments]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7D1"/>
    <w:rsid w:val="00094368"/>
    <w:rsid w:val="000B359A"/>
    <w:rsid w:val="0017458B"/>
    <w:rsid w:val="007B3519"/>
    <w:rsid w:val="00847255"/>
    <w:rsid w:val="009148FD"/>
    <w:rsid w:val="00B227D1"/>
    <w:rsid w:val="00FB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48FD"/>
    <w:rPr>
      <w:color w:val="808080"/>
    </w:rPr>
  </w:style>
  <w:style w:type="paragraph" w:customStyle="1" w:styleId="2A55DB7AE115416DA7085445917EFAD3">
    <w:name w:val="2A55DB7AE115416DA7085445917EFAD3"/>
    <w:rsid w:val="009148FD"/>
    <w:pPr>
      <w:spacing w:after="160" w:line="259" w:lineRule="auto"/>
    </w:pPr>
  </w:style>
  <w:style w:type="paragraph" w:customStyle="1" w:styleId="3709E17927C7425AA69FE64DBC7E12C9">
    <w:name w:val="3709E17927C7425AA69FE64DBC7E12C9"/>
    <w:rsid w:val="009148F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73E82-482E-48B6-B695-C07577714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Andrew_s Theatre Company Cast Info.docx</vt:lpstr>
    </vt:vector>
  </TitlesOfParts>
  <Company>school</Company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Andrew_s Theatre Company Cast Info.docx</dc:title>
  <dc:creator>Cathy</dc:creator>
  <dc:description>Seussical Jr.</dc:description>
  <cp:lastModifiedBy>Cathy Hockley</cp:lastModifiedBy>
  <cp:revision>6</cp:revision>
  <cp:lastPrinted>2017-09-05T11:23:00Z</cp:lastPrinted>
  <dcterms:created xsi:type="dcterms:W3CDTF">2017-08-15T22:17:00Z</dcterms:created>
  <dcterms:modified xsi:type="dcterms:W3CDTF">2017-09-05T11:54:00Z</dcterms:modified>
</cp:coreProperties>
</file>